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BE11DA" w14:textId="77777777" w:rsidR="001F539C" w:rsidRDefault="001F539C" w:rsidP="001F539C">
      <w:proofErr w:type="spellStart"/>
      <w:r>
        <w:t>conector</w:t>
      </w:r>
      <w:proofErr w:type="spellEnd"/>
      <w:r>
        <w:t xml:space="preserve"> </w:t>
      </w:r>
      <w:proofErr w:type="spellStart"/>
      <w:r>
        <w:t>banana</w:t>
      </w:r>
      <w:proofErr w:type="spellEnd"/>
      <w:r>
        <w:t xml:space="preserve">, </w:t>
      </w:r>
      <w:proofErr w:type="spellStart"/>
      <w:r>
        <w:t>incastrabil</w:t>
      </w:r>
      <w:proofErr w:type="spellEnd"/>
    </w:p>
    <w:p w14:paraId="33BF9FFA" w14:textId="77777777" w:rsidR="001F539C" w:rsidRDefault="001F539C" w:rsidP="001F539C">
      <w:proofErr w:type="spellStart"/>
      <w:r>
        <w:t>izolat</w:t>
      </w:r>
      <w:proofErr w:type="spellEnd"/>
    </w:p>
    <w:p w14:paraId="5969141C" w14:textId="77777777" w:rsidR="001F539C" w:rsidRDefault="001F539C" w:rsidP="001F539C">
      <w:proofErr w:type="gramStart"/>
      <w:r>
        <w:t>se</w:t>
      </w:r>
      <w:proofErr w:type="gramEnd"/>
      <w:r>
        <w:t xml:space="preserve"> </w:t>
      </w:r>
      <w:proofErr w:type="spellStart"/>
      <w:r>
        <w:t>monteaza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partea</w:t>
      </w:r>
      <w:proofErr w:type="spellEnd"/>
      <w:r>
        <w:t xml:space="preserve"> din </w:t>
      </w:r>
      <w:proofErr w:type="spellStart"/>
      <w:r>
        <w:t>spate</w:t>
      </w:r>
      <w:proofErr w:type="spellEnd"/>
    </w:p>
    <w:p w14:paraId="37634C3E" w14:textId="2F354B4B" w:rsidR="00481B83" w:rsidRPr="00C34403" w:rsidRDefault="001F539C" w:rsidP="001F539C">
      <w:proofErr w:type="spellStart"/>
      <w:r>
        <w:t>rosu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2023-01-11T10:39:00Z</dcterms:created>
  <dcterms:modified xsi:type="dcterms:W3CDTF">2023-01-11T10:39:00Z</dcterms:modified>
</cp:coreProperties>
</file>